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325B2E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325B2E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325B2E">
              <w:rPr>
                <w:rFonts w:ascii="Arial" w:hAnsi="Arial" w:cs="Arial"/>
                <w:sz w:val="18"/>
                <w:szCs w:val="18"/>
              </w:rPr>
              <w:t>Young lady. An incidental finding of an old right insular cortex infarct of uncertain duration. To look for a cause and for risk stratification.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325B2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5530A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5530A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85530A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85530A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5530A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5530A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85530A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85530A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553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553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553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553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8553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85530A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8553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85530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76A6FD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325B2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5FCFA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325B2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1120A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925235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98A421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81ECE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37B1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37B1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85530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85530A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D37B1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D37B16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85530A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</w:t>
            </w:r>
          </w:p>
          <w:p w:rsidR="0085530A" w:rsidRPr="00BE67C6" w:rsidRDefault="0085530A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325B2E" w:rsidRPr="00BE67C6" w:rsidRDefault="00325B2E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325B2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25B2E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5530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960B0"/>
    <w:rsid w:val="00CA55FD"/>
    <w:rsid w:val="00CA59E4"/>
    <w:rsid w:val="00CA688E"/>
    <w:rsid w:val="00CC6657"/>
    <w:rsid w:val="00CD7188"/>
    <w:rsid w:val="00CF47AC"/>
    <w:rsid w:val="00D04D6F"/>
    <w:rsid w:val="00D34D9F"/>
    <w:rsid w:val="00D37B16"/>
    <w:rsid w:val="00D42CEC"/>
    <w:rsid w:val="00D56DCA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2021-09-22T09:43:00Z</dcterms:created>
  <dcterms:modified xsi:type="dcterms:W3CDTF">2021-10-12T10:38:00Z</dcterms:modified>
</cp:coreProperties>
</file>